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rFonts w:hint="default" w:ascii="黑体" w:eastAsia="黑体"/>
          <w:b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/>
          <w:sz w:val="48"/>
          <w:szCs w:val="48"/>
        </w:rPr>
        <w:t>钢化炉安全维护规程</w:t>
      </w:r>
      <w:r>
        <w:rPr>
          <w:rFonts w:hint="eastAsia" w:ascii="黑体" w:eastAsia="黑体"/>
          <w:b/>
          <w:sz w:val="48"/>
          <w:szCs w:val="48"/>
          <w:lang w:val="en-US" w:eastAsia="zh-CN"/>
        </w:rPr>
        <w:t>&lt;2&gt;</w:t>
      </w:r>
    </w:p>
    <w:p>
      <w:pPr>
        <w:spacing w:before="120" w:beforeLines="50" w:after="120" w:afterLines="50"/>
        <w:jc w:val="center"/>
        <w:rPr>
          <w:rFonts w:hint="eastAsia" w:ascii="黑体" w:eastAsia="黑体"/>
          <w:b/>
          <w:sz w:val="48"/>
          <w:szCs w:val="48"/>
        </w:rPr>
      </w:pPr>
    </w:p>
    <w:p>
      <w:pPr>
        <w:rPr>
          <w:b/>
          <w:bCs/>
          <w:sz w:val="24"/>
        </w:rPr>
      </w:pPr>
    </w:p>
    <w:p>
      <w:pPr>
        <w:spacing w:before="120" w:beforeLines="50" w:after="120" w:afterLines="5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1、钢化炉升温前，必须检查电炉丝、主传动以及相关部件，确认无误后方可升温，升温过程中必须有人值班看护。</w:t>
      </w:r>
    </w:p>
    <w:p>
      <w:pPr>
        <w:spacing w:before="120" w:beforeLines="50" w:after="120" w:afterLines="5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2、钢化炉工作参数必须有专业控制工按工艺要求调整，严禁他人乱调。</w:t>
      </w:r>
    </w:p>
    <w:p>
      <w:pPr>
        <w:spacing w:before="120" w:beforeLines="50" w:after="120" w:afterLines="5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3、要进炉加工的玻璃尺寸应符合钢化炉的加工能力，严禁超大或超小，以免损坏设备。</w:t>
      </w:r>
    </w:p>
    <w:p>
      <w:pPr>
        <w:spacing w:before="120" w:beforeLines="50" w:after="120" w:afterLines="5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4、调整弧度时，必须专人指挥、专人操作计算机，以避免误操作，造成人员伤害。</w:t>
      </w:r>
    </w:p>
    <w:p>
      <w:pPr>
        <w:spacing w:before="120" w:beforeLines="50" w:after="120" w:afterLines="5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5、提升上风栅时，一定要倍加小心，以免拉断链条，损物伤人。上风栅升起后，需进入上风栅下工作时，必须将专用铁销插入安全插孔后方可进人，以保证安全。</w:t>
      </w:r>
    </w:p>
    <w:p>
      <w:pPr>
        <w:spacing w:before="120" w:beforeLines="50" w:after="120" w:afterLines="5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6、需要调整链条、链轮、齿轮等部件或清除上面杂物时，一定要先停车再工作，严禁在以上部件转动情况下，用手操作，以避免事故发生。</w:t>
      </w:r>
    </w:p>
    <w:p>
      <w:pPr>
        <w:spacing w:before="120" w:beforeLines="50" w:after="120" w:afterLines="5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7、由于突然停电，计算机死机或主传动链条断裂等原因，造成主传动停转后，一定要先用手动把炉体内玻璃转出来，并使陶瓷辊子保持转动，以避免损坏陶瓷辊子。</w:t>
      </w:r>
    </w:p>
    <w:p>
      <w:pPr>
        <w:spacing w:before="120" w:beforeLines="50" w:after="120" w:afterLines="5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8、运行当中，要经常检查配电柜、主传动、成型段、上片端、下片端各部件运行情况，以便及时发现隐患。</w:t>
      </w:r>
    </w:p>
    <w:p>
      <w:pPr>
        <w:spacing w:before="120" w:beforeLines="50" w:after="120" w:afterLines="5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9、钢化炉处于生产保温状态时必须有专人值班，每半小时检查一次，检查项目有：温度显示页面现示的温度是否正常；主传动是不正常，打开炉门观察炉膛内颜色是否正常，控制柜是否有异常的声音和气味。</w:t>
      </w:r>
    </w:p>
    <w:p>
      <w:pPr>
        <w:spacing w:before="120" w:beforeLines="50" w:after="120" w:afterLines="5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10、将炉体升起擦陶瓷辊道时，必须插好安全销子并作好相应安全措施后方可进入炉膛内工作。</w:t>
      </w:r>
    </w:p>
    <w:p>
      <w:pPr>
        <w:spacing w:before="120" w:beforeLines="50" w:after="120" w:afterLines="50"/>
        <w:ind w:firstLine="480" w:firstLineChars="200"/>
        <w:rPr>
          <w:sz w:val="24"/>
        </w:rPr>
      </w:pPr>
      <w:r>
        <w:rPr>
          <w:sz w:val="24"/>
        </w:rPr>
        <w:t xml:space="preserve">11. </w:t>
      </w:r>
      <w:r>
        <w:rPr>
          <w:rFonts w:hint="eastAsia"/>
          <w:sz w:val="24"/>
        </w:rPr>
        <w:t>发现异常情况及时处理，必要进度通知专业人员检修。</w:t>
      </w:r>
    </w:p>
    <w:p>
      <w:pPr>
        <w:spacing w:before="120" w:beforeLines="50" w:after="120" w:afterLines="50"/>
        <w:ind w:firstLine="480" w:firstLineChars="200"/>
        <w:rPr>
          <w:sz w:val="24"/>
        </w:rPr>
      </w:pPr>
      <w:r>
        <w:rPr>
          <w:sz w:val="24"/>
        </w:rPr>
        <w:t xml:space="preserve">12. </w:t>
      </w:r>
      <w:r>
        <w:rPr>
          <w:rFonts w:hint="eastAsia"/>
          <w:sz w:val="24"/>
        </w:rPr>
        <w:t>钢化炉常用紧急故障处理方法</w:t>
      </w:r>
      <w:r>
        <w:rPr>
          <w:sz w:val="24"/>
        </w:rPr>
        <w:t>:</w:t>
      </w:r>
    </w:p>
    <w:p>
      <w:pPr>
        <w:spacing w:before="120" w:beforeLines="50" w:after="120" w:afterLines="50"/>
        <w:ind w:firstLine="480" w:firstLineChars="200"/>
        <w:rPr>
          <w:rFonts w:hint="eastAsia"/>
          <w:sz w:val="24"/>
        </w:rPr>
      </w:pPr>
      <w:r>
        <w:rPr>
          <w:sz w:val="24"/>
        </w:rPr>
        <w:t>“</w:t>
      </w:r>
      <w:r>
        <w:rPr>
          <w:rFonts w:hint="eastAsia"/>
          <w:sz w:val="24"/>
        </w:rPr>
        <w:t>SM</w:t>
      </w:r>
      <w:r>
        <w:rPr>
          <w:sz w:val="24"/>
        </w:rPr>
        <w:t>”</w:t>
      </w:r>
      <w:r>
        <w:rPr>
          <w:rFonts w:hint="eastAsia"/>
          <w:sz w:val="24"/>
        </w:rPr>
        <w:t>系列钢化炉在生产过程中，玻璃要不停的往复运动，但会出现以下几点故障。</w:t>
      </w:r>
    </w:p>
    <w:p>
      <w:pPr>
        <w:spacing w:before="120" w:beforeLines="50" w:after="120" w:afterLines="5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 炸炉：在生产过程中，尤其是较厚玻璃，会出现玻璃在炉膛内炸裂，一但出现炸裂，须立即停止主传动，用手动将玻璃摇出炉，再升起炉体，检查有无破碎玻璃。</w:t>
      </w:r>
    </w:p>
    <w:p>
      <w:pPr>
        <w:spacing w:before="120" w:beforeLines="50" w:after="120" w:afterLines="5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）主传动异常：电炉在生产过程中如出现主传动异常，一般都是编码器或链条异常，这时同样用上述方法将玻璃摇出炉体。</w:t>
      </w:r>
    </w:p>
    <w:p>
      <w:pPr>
        <w:spacing w:before="120" w:beforeLines="50" w:after="120" w:afterLines="5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3</w:t>
      </w:r>
      <w:r>
        <w:rPr>
          <w:rFonts w:hint="eastAsia"/>
          <w:sz w:val="24"/>
        </w:rPr>
        <w:t>）</w:t>
      </w:r>
      <w:r>
        <w:rPr>
          <w:sz w:val="24"/>
        </w:rPr>
        <w:t xml:space="preserve"> </w:t>
      </w:r>
      <w:r>
        <w:rPr>
          <w:rFonts w:hint="eastAsia"/>
          <w:sz w:val="24"/>
        </w:rPr>
        <w:t>停电：钢化炉在生产过程中，如遇到停电时，按如下方法处理：</w:t>
      </w:r>
    </w:p>
    <w:p>
      <w:pPr>
        <w:spacing w:before="120" w:beforeLines="50" w:after="120" w:afterLines="5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①</w:t>
      </w:r>
      <w:r>
        <w:rPr>
          <w:sz w:val="24"/>
        </w:rPr>
        <w:t xml:space="preserve"> </w:t>
      </w:r>
      <w:r>
        <w:rPr>
          <w:rFonts w:hint="eastAsia"/>
          <w:sz w:val="24"/>
        </w:rPr>
        <w:t>迅速将玻璃摇出炉体。</w:t>
      </w:r>
    </w:p>
    <w:p>
      <w:pPr>
        <w:spacing w:before="120" w:beforeLines="50" w:after="120" w:afterLines="50"/>
        <w:ind w:firstLine="480" w:firstLineChars="200"/>
        <w:rPr>
          <w:sz w:val="24"/>
        </w:rPr>
      </w:pPr>
      <w:r>
        <w:rPr>
          <w:rFonts w:hint="eastAsia"/>
          <w:sz w:val="24"/>
        </w:rPr>
        <w:t>② 如果玻璃凹陷在陶瓷辊道上（沾辊）时，用模板轻轻挑动，不要用力敲打。</w:t>
      </w:r>
    </w:p>
    <w:p>
      <w:pPr>
        <w:spacing w:before="120" w:beforeLines="50" w:after="120" w:afterLines="5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③</w:t>
      </w:r>
      <w:r>
        <w:rPr>
          <w:sz w:val="24"/>
        </w:rPr>
        <w:t xml:space="preserve"> </w:t>
      </w:r>
      <w:r>
        <w:rPr>
          <w:rFonts w:hint="eastAsia"/>
          <w:sz w:val="24"/>
        </w:rPr>
        <w:t>如果玻璃挑不出来，须立即降温，等温度降下来再用刀片刮除，或做其它处理。</w:t>
      </w:r>
    </w:p>
    <w:p>
      <w:pPr>
        <w:spacing w:before="120" w:beforeLines="50" w:after="120" w:afterLines="50"/>
        <w:ind w:firstLine="480" w:firstLineChars="200"/>
        <w:rPr>
          <w:sz w:val="24"/>
        </w:rPr>
      </w:pPr>
      <w:r>
        <w:rPr>
          <w:rFonts w:hint="eastAsia"/>
          <w:sz w:val="24"/>
        </w:rPr>
        <w:t>（4） 死机：</w:t>
      </w:r>
      <w:r>
        <w:rPr>
          <w:sz w:val="24"/>
        </w:rPr>
        <w:t xml:space="preserve"> </w:t>
      </w:r>
      <w:r>
        <w:rPr>
          <w:rFonts w:hint="eastAsia"/>
          <w:sz w:val="24"/>
        </w:rPr>
        <w:t>在生产过程中，也会出现一些死机情况，一般有两种情况：</w:t>
      </w:r>
    </w:p>
    <w:p>
      <w:pPr>
        <w:spacing w:before="120" w:beforeLines="50" w:after="120" w:afterLines="5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①一种死机是玻璃刚进炉，主传动停止转动，说明玻璃超长。</w:t>
      </w:r>
    </w:p>
    <w:p>
      <w:pPr>
        <w:spacing w:before="120" w:beforeLines="50" w:after="120" w:afterLines="5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②加热时间不计时，处理方法：立即将玻璃摇出炉体，断电、重新启动计算机。</w:t>
      </w:r>
    </w:p>
    <w:p>
      <w:pPr>
        <w:spacing w:before="120" w:beforeLines="50" w:after="120" w:afterLines="50"/>
        <w:ind w:firstLine="480" w:firstLineChars="200"/>
        <w:rPr>
          <w:sz w:val="24"/>
        </w:rPr>
      </w:pPr>
      <w:r>
        <w:rPr>
          <w:rFonts w:hint="eastAsia"/>
          <w:sz w:val="24"/>
        </w:rPr>
        <w:t>（5）加热系统异常：一般会在加热控制板失灵时出现，造成温度上升，这时需要断电，打开锥阀，并手摇主传动保持陶瓷辊转动，通知维护人员对设备进行全面检查。</w:t>
      </w:r>
    </w:p>
    <w:p>
      <w:pPr>
        <w:spacing w:before="120" w:beforeLines="50" w:after="120" w:afterLines="5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6</w:t>
      </w:r>
      <w:r>
        <w:rPr>
          <w:rFonts w:hint="eastAsia"/>
          <w:sz w:val="24"/>
        </w:rPr>
        <w:t>）炉门打不开加热玻璃出不来：因空压机问题导致后炉门打不开等故障应迅速：</w:t>
      </w:r>
    </w:p>
    <w:p>
      <w:pPr>
        <w:spacing w:before="120" w:beforeLines="50" w:after="120" w:afterLines="5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爬上炉顶，用人力打开后炉门，使玻璃迅速排出，防止粘炉。</w:t>
      </w:r>
    </w:p>
    <w:p>
      <w:pPr>
        <w:spacing w:before="120" w:beforeLines="50" w:after="120" w:afterLines="5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时间紧迫时，可打开冷却锥阀同时升炉体，停主传动，手动摇出炉内玻璃，确认炉内无玻璃后降炉体。</w:t>
      </w:r>
    </w:p>
    <w:p>
      <w:pPr>
        <w:spacing w:before="120" w:beforeLines="50" w:after="120" w:afterLines="50"/>
        <w:ind w:firstLine="480" w:firstLineChars="200"/>
        <w:rPr>
          <w:sz w:val="24"/>
        </w:rPr>
        <w:sectPr>
          <w:pgSz w:w="11907" w:h="16840"/>
          <w:pgMar w:top="1440" w:right="1797" w:bottom="1440" w:left="1797" w:header="680" w:footer="680" w:gutter="284"/>
          <w:cols w:space="720" w:num="1"/>
          <w:docGrid w:linePitch="32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B3D79"/>
    <w:rsid w:val="193B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2019-07-05T02:06:00Z</dcterms:created>
  <dc:creator>Administrator</dc:creator>
  <cp:lastModifiedBy>Administrator</cp:lastModifiedBy>
  <dcterms:modified xsi:type="dcterms:W3CDTF">2019-07-05T02:07:58Z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